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409B" w:rsidRPr="001B409B" w:rsidRDefault="001B409B" w:rsidP="001B409B">
      <w:pPr>
        <w:widowControl/>
        <w:spacing w:after="15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B409B">
        <w:rPr>
          <w:rFonts w:ascii="宋体" w:eastAsia="宋体" w:hAnsi="宋体" w:cs="宋体"/>
          <w:kern w:val="0"/>
          <w:sz w:val="32"/>
          <w:szCs w:val="32"/>
        </w:rPr>
        <w:t>各位老师，请查收附件《</w:t>
      </w:r>
      <w:r w:rsidR="00E34B49" w:rsidRPr="00E34B49">
        <w:rPr>
          <w:rFonts w:ascii="宋体" w:eastAsia="宋体" w:hAnsi="宋体" w:cs="宋体" w:hint="eastAsia"/>
          <w:kern w:val="0"/>
          <w:sz w:val="32"/>
          <w:szCs w:val="32"/>
        </w:rPr>
        <w:t>关于做好2021年学校“十四五”规划教材立项申报暨江苏省高等学校重点教材立项推荐工作的通知</w:t>
      </w:r>
      <w:r w:rsidRPr="001B409B">
        <w:rPr>
          <w:rFonts w:ascii="宋体" w:eastAsia="宋体" w:hAnsi="宋体" w:cs="宋体"/>
          <w:kern w:val="0"/>
          <w:sz w:val="32"/>
          <w:szCs w:val="32"/>
        </w:rPr>
        <w:t>》，因学校原通知较长，根据不同类别项目整理了以</w:t>
      </w:r>
      <w:r w:rsidRPr="001B409B">
        <w:rPr>
          <w:rFonts w:ascii="宋体" w:eastAsia="宋体" w:hAnsi="宋体" w:cs="宋体"/>
          <w:color w:val="000000"/>
          <w:kern w:val="0"/>
          <w:sz w:val="32"/>
          <w:szCs w:val="32"/>
        </w:rPr>
        <w:t>下申报要求与注意事项。有意向申报的老师，可以提前联系我、方便后续工作通知</w:t>
      </w:r>
      <w:r w:rsidR="00E34B49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。</w:t>
      </w:r>
      <w:r w:rsidRPr="001B409B">
        <w:rPr>
          <w:rFonts w:ascii="宋体" w:eastAsia="宋体" w:hAnsi="宋体" w:cs="宋体"/>
          <w:color w:val="000000"/>
          <w:kern w:val="0"/>
          <w:sz w:val="32"/>
          <w:szCs w:val="32"/>
        </w:rPr>
        <w:t>请申报人仔细阅读学校通知正文，并于8月29日前反馈相关申报材料，逾期不接受材料，学院将按照要求做好专家评</w:t>
      </w:r>
      <w:bookmarkStart w:id="0" w:name="_GoBack"/>
      <w:bookmarkEnd w:id="0"/>
      <w:r w:rsidRPr="001B409B">
        <w:rPr>
          <w:rFonts w:ascii="宋体" w:eastAsia="宋体" w:hAnsi="宋体" w:cs="宋体"/>
          <w:color w:val="000000"/>
          <w:kern w:val="0"/>
          <w:sz w:val="32"/>
          <w:szCs w:val="32"/>
        </w:rPr>
        <w:t>审与推荐工作。</w:t>
      </w:r>
    </w:p>
    <w:p w:rsidR="001B409B" w:rsidRPr="001B409B" w:rsidRDefault="001B409B" w:rsidP="001B409B">
      <w:pPr>
        <w:widowControl/>
        <w:spacing w:after="150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1B409B" w:rsidRPr="001B409B" w:rsidRDefault="001B409B" w:rsidP="001B409B">
      <w:pPr>
        <w:widowControl/>
        <w:spacing w:after="150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B409B">
        <w:rPr>
          <w:rFonts w:ascii="宋体" w:eastAsia="宋体" w:hAnsi="宋体" w:cs="宋体"/>
          <w:b/>
          <w:bCs/>
          <w:kern w:val="0"/>
          <w:sz w:val="32"/>
          <w:szCs w:val="32"/>
          <w:shd w:val="clear" w:color="auto" w:fill="FFAA00"/>
        </w:rPr>
        <w:t>一、教材项目申报</w:t>
      </w:r>
    </w:p>
    <w:p w:rsidR="001B409B" w:rsidRPr="001B409B" w:rsidRDefault="001B409B" w:rsidP="001B409B">
      <w:pPr>
        <w:widowControl/>
        <w:spacing w:after="15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B409B">
        <w:rPr>
          <w:rFonts w:ascii="宋体" w:eastAsia="宋体" w:hAnsi="宋体" w:cs="宋体"/>
          <w:b/>
          <w:bCs/>
          <w:color w:val="000000"/>
          <w:kern w:val="0"/>
          <w:sz w:val="32"/>
          <w:szCs w:val="32"/>
        </w:rPr>
        <w:t>  1.1  学校项目</w:t>
      </w:r>
    </w:p>
    <w:p w:rsidR="001B409B" w:rsidRPr="001B409B" w:rsidRDefault="001B409B" w:rsidP="001B409B">
      <w:pPr>
        <w:widowControl/>
        <w:spacing w:after="150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B409B">
        <w:rPr>
          <w:rFonts w:ascii="宋体" w:eastAsia="宋体" w:hAnsi="宋体" w:cs="宋体"/>
          <w:kern w:val="0"/>
          <w:sz w:val="32"/>
          <w:szCs w:val="32"/>
        </w:rPr>
        <w:t>面向我校本科生和研究生教材（已申报研究生院的课程教材建设立项项目并获批的除外）。校级及以上立项教材给予专项经费，每本5-7万元（含建设经费和出版经费）。</w:t>
      </w:r>
    </w:p>
    <w:p w:rsidR="001B409B" w:rsidRPr="001B409B" w:rsidRDefault="001B409B" w:rsidP="001B409B">
      <w:pPr>
        <w:widowControl/>
        <w:spacing w:after="150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B409B">
        <w:rPr>
          <w:rFonts w:ascii="宋体" w:eastAsia="宋体" w:hAnsi="宋体" w:cs="宋体"/>
          <w:kern w:val="0"/>
          <w:sz w:val="32"/>
          <w:szCs w:val="32"/>
        </w:rPr>
        <w:t>1.1.1  重点立项</w:t>
      </w:r>
    </w:p>
    <w:p w:rsidR="001B409B" w:rsidRPr="001B409B" w:rsidRDefault="001B409B" w:rsidP="001B409B">
      <w:pPr>
        <w:widowControl/>
        <w:spacing w:after="150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B409B">
        <w:rPr>
          <w:rFonts w:ascii="宋体" w:eastAsia="宋体" w:hAnsi="宋体" w:cs="宋体"/>
          <w:kern w:val="0"/>
          <w:sz w:val="32"/>
          <w:szCs w:val="32"/>
        </w:rPr>
        <w:t>重点立项需由教师申报、学院推荐产生。原则上应由正高级职称的教师牵头组织编写。每个学院推荐的校重点立项教材不超过2项，每个一流专业可各增加一个重点立项推荐名额(系列教材不占重点立项的推荐名额)</w:t>
      </w:r>
    </w:p>
    <w:p w:rsidR="001B409B" w:rsidRPr="001B409B" w:rsidRDefault="001B409B" w:rsidP="001B409B">
      <w:pPr>
        <w:widowControl/>
        <w:spacing w:after="150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B409B">
        <w:rPr>
          <w:rFonts w:ascii="宋体" w:eastAsia="宋体" w:hAnsi="宋体" w:cs="宋体"/>
          <w:kern w:val="0"/>
          <w:sz w:val="32"/>
          <w:szCs w:val="32"/>
        </w:rPr>
        <w:t>1.1.2  一般立项</w:t>
      </w:r>
    </w:p>
    <w:p w:rsidR="001B409B" w:rsidRPr="001B409B" w:rsidRDefault="001B409B" w:rsidP="001B409B">
      <w:pPr>
        <w:widowControl/>
        <w:spacing w:after="150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B409B">
        <w:rPr>
          <w:rFonts w:ascii="宋体" w:eastAsia="宋体" w:hAnsi="宋体" w:cs="宋体"/>
          <w:kern w:val="0"/>
          <w:sz w:val="32"/>
          <w:szCs w:val="32"/>
        </w:rPr>
        <w:t>一般立项为教师个人申报。申报数量不限。</w:t>
      </w:r>
    </w:p>
    <w:p w:rsidR="001B409B" w:rsidRDefault="001B409B" w:rsidP="001B409B">
      <w:pPr>
        <w:widowControl/>
        <w:spacing w:after="150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E34B49" w:rsidRDefault="00E34B49" w:rsidP="001B409B">
      <w:pPr>
        <w:widowControl/>
        <w:spacing w:after="150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E34B49" w:rsidRPr="001B409B" w:rsidRDefault="00E34B49" w:rsidP="001B409B">
      <w:pPr>
        <w:widowControl/>
        <w:spacing w:after="150"/>
        <w:ind w:firstLine="48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:rsidR="001B409B" w:rsidRPr="001B409B" w:rsidRDefault="001B409B" w:rsidP="001B409B">
      <w:pPr>
        <w:widowControl/>
        <w:spacing w:after="150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B409B">
        <w:rPr>
          <w:rFonts w:ascii="宋体" w:eastAsia="宋体" w:hAnsi="宋体" w:cs="宋体"/>
          <w:b/>
          <w:bCs/>
          <w:kern w:val="0"/>
          <w:sz w:val="32"/>
          <w:szCs w:val="32"/>
        </w:rPr>
        <w:lastRenderedPageBreak/>
        <w:t>1.2  江苏省重点教材项目</w:t>
      </w:r>
    </w:p>
    <w:p w:rsidR="001B409B" w:rsidRPr="001B409B" w:rsidRDefault="001B409B" w:rsidP="001B409B">
      <w:pPr>
        <w:widowControl/>
        <w:spacing w:after="150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B409B">
        <w:rPr>
          <w:rFonts w:ascii="宋体" w:eastAsia="宋体" w:hAnsi="宋体" w:cs="宋体"/>
          <w:kern w:val="0"/>
          <w:sz w:val="32"/>
          <w:szCs w:val="32"/>
        </w:rPr>
        <w:t>1.2.1  面向本科生教材。我校推荐限额为18部，国家一流专业优先报送。学院推荐的江苏省重点教材原则上须从推荐的重点项目中产生,系列教材的单本教材也可推荐申报江苏省重点立项, 每个学院推荐限额为2-3项。</w:t>
      </w:r>
    </w:p>
    <w:p w:rsidR="001B409B" w:rsidRPr="001B409B" w:rsidRDefault="001B409B" w:rsidP="001B409B">
      <w:pPr>
        <w:widowControl/>
        <w:spacing w:after="150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B409B">
        <w:rPr>
          <w:rFonts w:ascii="宋体" w:eastAsia="宋体" w:hAnsi="宋体" w:cs="宋体"/>
          <w:kern w:val="0"/>
          <w:sz w:val="32"/>
          <w:szCs w:val="32"/>
        </w:rPr>
        <w:t>1.2.2  建设推荐：由评审出的学校2021年“十四五”规划教材重点项目遴选产生；</w:t>
      </w:r>
    </w:p>
    <w:p w:rsidR="001B409B" w:rsidRPr="001B409B" w:rsidRDefault="001B409B" w:rsidP="001B409B">
      <w:pPr>
        <w:widowControl/>
        <w:spacing w:after="150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1B409B" w:rsidRPr="001B409B" w:rsidRDefault="001B409B" w:rsidP="001B409B">
      <w:pPr>
        <w:widowControl/>
        <w:spacing w:after="150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B409B">
        <w:rPr>
          <w:rFonts w:ascii="宋体" w:eastAsia="宋体" w:hAnsi="宋体" w:cs="宋体"/>
          <w:b/>
          <w:bCs/>
          <w:kern w:val="0"/>
          <w:sz w:val="32"/>
          <w:szCs w:val="32"/>
        </w:rPr>
        <w:t>1.3  申报要求（学校、省级）</w:t>
      </w:r>
    </w:p>
    <w:p w:rsidR="001B409B" w:rsidRPr="001B409B" w:rsidRDefault="001B409B" w:rsidP="001B409B">
      <w:pPr>
        <w:widowControl/>
        <w:spacing w:after="150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B409B">
        <w:rPr>
          <w:rFonts w:ascii="宋体" w:eastAsia="宋体" w:hAnsi="宋体" w:cs="宋体"/>
          <w:kern w:val="0"/>
          <w:sz w:val="32"/>
          <w:szCs w:val="32"/>
        </w:rPr>
        <w:t>1.3.1  主编（第一作者）必须为我校教师，具有一定的教学和教材编写经验，需具有副高（含）以上职称，凡已开设相关课程或一年内计划开设相关课程的均可申报，校级及以上规划（重点）教材立项尚未结题的项目不得申报。</w:t>
      </w:r>
    </w:p>
    <w:p w:rsidR="001B409B" w:rsidRPr="001B409B" w:rsidRDefault="001B409B" w:rsidP="001B409B">
      <w:pPr>
        <w:widowControl/>
        <w:spacing w:after="150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B409B">
        <w:rPr>
          <w:rFonts w:ascii="宋体" w:eastAsia="宋体" w:hAnsi="宋体" w:cs="宋体"/>
          <w:kern w:val="0"/>
          <w:sz w:val="32"/>
          <w:szCs w:val="32"/>
        </w:rPr>
        <w:t>1.3.2  申报立项的新编教材需提交不少于60%的样稿和详细目录一份（分开装订）；申报立项的修订教材原则上修订内容达30%以上。</w:t>
      </w:r>
    </w:p>
    <w:p w:rsidR="001B409B" w:rsidRPr="001B409B" w:rsidRDefault="001B409B" w:rsidP="001B409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B409B">
        <w:rPr>
          <w:rFonts w:ascii="宋体" w:eastAsia="宋体" w:hAnsi="宋体" w:cs="宋体"/>
          <w:kern w:val="0"/>
          <w:sz w:val="32"/>
          <w:szCs w:val="32"/>
        </w:rPr>
        <w:t>  1.3.3  推荐的江苏省高等学校重</w:t>
      </w:r>
      <w:r w:rsidRPr="001B409B">
        <w:rPr>
          <w:rFonts w:ascii="宋体" w:eastAsia="宋体" w:hAnsi="宋体" w:cs="宋体"/>
          <w:color w:val="000000"/>
          <w:kern w:val="0"/>
          <w:sz w:val="32"/>
          <w:szCs w:val="32"/>
        </w:rPr>
        <w:t>点教材立项还需满足以下条件：（1）修订教材：出版时间为2015年1月1日至2019年12月31日之间（由出版社正式出版，以版权页的出版日期为准），能在立项发文公布后2年内实现再版。（2）新编教材：能在省立项发文公布后1年内实现出版。</w:t>
      </w:r>
      <w:r w:rsidRPr="001B409B">
        <w:rPr>
          <w:rFonts w:ascii="宋体" w:eastAsia="宋体" w:hAnsi="宋体" w:cs="宋体"/>
          <w:color w:val="000000"/>
          <w:kern w:val="0"/>
          <w:sz w:val="32"/>
          <w:szCs w:val="32"/>
        </w:rPr>
        <w:br/>
        <w:t> </w:t>
      </w:r>
    </w:p>
    <w:p w:rsidR="001B409B" w:rsidRPr="001B409B" w:rsidRDefault="001B409B" w:rsidP="001B409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B409B">
        <w:rPr>
          <w:rFonts w:ascii="宋体" w:eastAsia="宋体" w:hAnsi="宋体" w:cs="宋体"/>
          <w:color w:val="000000"/>
          <w:kern w:val="0"/>
          <w:sz w:val="32"/>
          <w:szCs w:val="32"/>
        </w:rPr>
        <w:lastRenderedPageBreak/>
        <w:t> </w:t>
      </w:r>
      <w:r w:rsidRPr="001B409B">
        <w:rPr>
          <w:rFonts w:ascii="宋体" w:eastAsia="宋体" w:hAnsi="宋体" w:cs="宋体"/>
          <w:b/>
          <w:bCs/>
          <w:color w:val="000000"/>
          <w:kern w:val="0"/>
          <w:sz w:val="32"/>
          <w:szCs w:val="32"/>
        </w:rPr>
        <w:t>1.4  提交材料要求（学院评审阶段接收电子版文档，学院评审确定后再通知申报教师打印装订）</w:t>
      </w:r>
      <w:r w:rsidR="00E34B49">
        <w:rPr>
          <w:rFonts w:ascii="宋体" w:eastAsia="宋体" w:hAnsi="宋体" w:cs="宋体"/>
          <w:b/>
          <w:bCs/>
          <w:color w:val="000000"/>
          <w:kern w:val="0"/>
          <w:sz w:val="32"/>
          <w:szCs w:val="32"/>
        </w:rPr>
        <w:t xml:space="preserve"> </w:t>
      </w:r>
    </w:p>
    <w:p w:rsidR="001B409B" w:rsidRPr="001B409B" w:rsidRDefault="001B409B" w:rsidP="001B409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B409B">
        <w:rPr>
          <w:rFonts w:ascii="宋体" w:eastAsia="宋体" w:hAnsi="宋体" w:cs="宋体"/>
          <w:color w:val="000000"/>
          <w:kern w:val="0"/>
          <w:sz w:val="32"/>
          <w:szCs w:val="32"/>
        </w:rPr>
        <w:t> 1.4.1  2021年5月已推荐申报工信部“十四五”规划教材的老师如申报校级规划教材，无需再填写申报表，但需要填写汇总表</w:t>
      </w:r>
      <w:r w:rsidRPr="001B409B">
        <w:rPr>
          <w:rFonts w:ascii="宋体" w:eastAsia="宋体" w:hAnsi="宋体" w:cs="宋体" w:hint="eastAsia"/>
          <w:kern w:val="0"/>
          <w:sz w:val="32"/>
          <w:szCs w:val="32"/>
        </w:rPr>
        <w:t>（附件5）电子版；如申报江苏省重点教材，还需填写立项申报表（附件3）。</w:t>
      </w:r>
    </w:p>
    <w:p w:rsidR="001B409B" w:rsidRPr="001B409B" w:rsidRDefault="001B409B" w:rsidP="001B409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B409B">
        <w:rPr>
          <w:rFonts w:ascii="宋体" w:eastAsia="宋体" w:hAnsi="宋体" w:cs="宋体"/>
          <w:color w:val="000000"/>
          <w:kern w:val="0"/>
          <w:sz w:val="32"/>
          <w:szCs w:val="32"/>
        </w:rPr>
        <w:t> 1.4.2  申报校级、省级均需要填写提交《南京航空航天大学“十四五”规划教材申报表》（附件3）和汇总表（附件5）电子版；其中修订教材需提供出版社关于使用情况的证明材料。教材的使用情况证明、获奖证书复印件等请附在申报表后，无须另作附件。</w:t>
      </w:r>
    </w:p>
    <w:p w:rsidR="001B409B" w:rsidRPr="001B409B" w:rsidRDefault="001B409B" w:rsidP="001B409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B409B">
        <w:rPr>
          <w:rFonts w:ascii="宋体" w:eastAsia="宋体" w:hAnsi="宋体" w:cs="宋体"/>
          <w:color w:val="000000"/>
          <w:kern w:val="0"/>
          <w:sz w:val="32"/>
          <w:szCs w:val="32"/>
        </w:rPr>
        <w:t> 1.4.3  学校“十四五”规划系列教材清单(附件4）电子版（申报非系列教材无需填写）。</w:t>
      </w:r>
    </w:p>
    <w:p w:rsidR="001B409B" w:rsidRPr="001B409B" w:rsidRDefault="001B409B" w:rsidP="001B409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B409B">
        <w:rPr>
          <w:rFonts w:ascii="宋体" w:eastAsia="宋体" w:hAnsi="宋体" w:cs="宋体"/>
          <w:color w:val="000000"/>
          <w:kern w:val="0"/>
          <w:sz w:val="32"/>
          <w:szCs w:val="32"/>
        </w:rPr>
        <w:t> 1.4.4  样书纸质版（修订教材）或编写提纲及样稿（新编教材）电子版。</w:t>
      </w:r>
    </w:p>
    <w:p w:rsidR="001B409B" w:rsidRPr="001B409B" w:rsidRDefault="001B409B" w:rsidP="001B409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B409B">
        <w:rPr>
          <w:rFonts w:ascii="宋体" w:eastAsia="宋体" w:hAnsi="宋体" w:cs="宋体"/>
          <w:color w:val="000000"/>
          <w:kern w:val="0"/>
          <w:sz w:val="32"/>
          <w:szCs w:val="32"/>
        </w:rPr>
        <w:t> 1.4.5  申报省级的新编教材要求提供拟出版单位出具的论证报告，若申报校级可不用提供；申报人若有意向申报省级，可提前与拟出版单位联系、准备材料。</w:t>
      </w:r>
    </w:p>
    <w:p w:rsidR="001B409B" w:rsidRPr="001B409B" w:rsidRDefault="001B409B" w:rsidP="001B409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B409B">
        <w:rPr>
          <w:rFonts w:ascii="宋体" w:eastAsia="宋体" w:hAnsi="宋体" w:cs="宋体"/>
          <w:color w:val="000000"/>
          <w:kern w:val="0"/>
          <w:sz w:val="32"/>
          <w:szCs w:val="32"/>
        </w:rPr>
        <w:t> 1.4.6  本科生材料提交至邮箱：艾小燕</w:t>
      </w:r>
      <w:r w:rsidR="00E34B49">
        <w:rPr>
          <w:rFonts w:ascii="宋体" w:eastAsia="宋体" w:hAnsi="宋体" w:cs="宋体"/>
          <w:color w:val="000000"/>
          <w:kern w:val="0"/>
          <w:sz w:val="32"/>
          <w:szCs w:val="32"/>
        </w:rPr>
        <w:t xml:space="preserve">  </w:t>
      </w:r>
      <w:r w:rsidRPr="001B409B">
        <w:rPr>
          <w:rFonts w:ascii="宋体" w:eastAsia="宋体" w:hAnsi="宋体" w:cs="宋体"/>
          <w:color w:val="000000"/>
          <w:kern w:val="0"/>
          <w:sz w:val="32"/>
          <w:szCs w:val="32"/>
        </w:rPr>
        <w:t>axy0809@163.com</w:t>
      </w:r>
    </w:p>
    <w:p w:rsidR="001B409B" w:rsidRPr="001B409B" w:rsidRDefault="001B409B" w:rsidP="00E34B49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B409B">
        <w:rPr>
          <w:rFonts w:ascii="宋体" w:eastAsia="宋体" w:hAnsi="宋体" w:cs="宋体"/>
          <w:color w:val="000000"/>
          <w:kern w:val="0"/>
          <w:sz w:val="32"/>
          <w:szCs w:val="32"/>
        </w:rPr>
        <w:t>研究生教材提交至邮箱：王梦珂  wangmengke@nuaa.edu.cn</w:t>
      </w:r>
    </w:p>
    <w:p w:rsidR="001B409B" w:rsidRDefault="001B409B" w:rsidP="001B409B">
      <w:pPr>
        <w:widowControl/>
        <w:spacing w:after="150" w:line="336" w:lineRule="atLeast"/>
        <w:ind w:firstLine="480"/>
        <w:jc w:val="left"/>
        <w:rPr>
          <w:rFonts w:ascii="微软雅黑" w:eastAsia="微软雅黑" w:hAnsi="微软雅黑" w:cs="宋体"/>
          <w:color w:val="000000"/>
          <w:kern w:val="0"/>
          <w:szCs w:val="21"/>
        </w:rPr>
      </w:pPr>
    </w:p>
    <w:p w:rsidR="00E34B49" w:rsidRDefault="00E34B49" w:rsidP="001B409B">
      <w:pPr>
        <w:widowControl/>
        <w:spacing w:after="150" w:line="336" w:lineRule="atLeast"/>
        <w:ind w:firstLine="480"/>
        <w:jc w:val="left"/>
        <w:rPr>
          <w:rFonts w:ascii="微软雅黑" w:eastAsia="微软雅黑" w:hAnsi="微软雅黑" w:cs="宋体"/>
          <w:color w:val="000000"/>
          <w:kern w:val="0"/>
          <w:szCs w:val="21"/>
        </w:rPr>
      </w:pPr>
    </w:p>
    <w:p w:rsidR="00E34B49" w:rsidRPr="001B409B" w:rsidRDefault="00E34B49" w:rsidP="001B409B">
      <w:pPr>
        <w:widowControl/>
        <w:spacing w:after="150" w:line="336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</w:p>
    <w:p w:rsidR="001B409B" w:rsidRPr="001B409B" w:rsidRDefault="001B409B" w:rsidP="001B409B">
      <w:pPr>
        <w:widowControl/>
        <w:spacing w:after="150" w:line="336" w:lineRule="atLeast"/>
        <w:ind w:firstLine="480"/>
        <w:jc w:val="left"/>
        <w:rPr>
          <w:rFonts w:ascii="微软雅黑" w:eastAsia="微软雅黑" w:hAnsi="微软雅黑" w:cs="宋体"/>
          <w:color w:val="000000"/>
          <w:kern w:val="0"/>
          <w:szCs w:val="21"/>
        </w:rPr>
      </w:pPr>
      <w:r w:rsidRPr="001B409B">
        <w:rPr>
          <w:rFonts w:ascii="宋体" w:eastAsia="宋体" w:hAnsi="宋体" w:cs="宋体" w:hint="eastAsia"/>
          <w:b/>
          <w:bCs/>
          <w:color w:val="000000"/>
          <w:kern w:val="0"/>
          <w:sz w:val="32"/>
          <w:szCs w:val="32"/>
          <w:shd w:val="clear" w:color="auto" w:fill="FFAA00"/>
        </w:rPr>
        <w:lastRenderedPageBreak/>
        <w:t>二、学校教材基地申报</w:t>
      </w:r>
    </w:p>
    <w:p w:rsidR="001B409B" w:rsidRPr="001B409B" w:rsidRDefault="001B409B" w:rsidP="001B409B">
      <w:pPr>
        <w:widowControl/>
        <w:spacing w:after="150" w:line="336" w:lineRule="atLeast"/>
        <w:ind w:firstLine="480"/>
        <w:jc w:val="left"/>
        <w:rPr>
          <w:rFonts w:ascii="微软雅黑" w:eastAsia="微软雅黑" w:hAnsi="微软雅黑" w:cs="宋体"/>
          <w:color w:val="000000"/>
          <w:kern w:val="0"/>
          <w:szCs w:val="21"/>
        </w:rPr>
      </w:pPr>
      <w:r w:rsidRPr="001B409B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2.1 建设数量：首批南京航空航天大学教材研究与建设基地数量不超过5个，计划在5年内建设10个校级教材基地。</w:t>
      </w:r>
    </w:p>
    <w:p w:rsidR="001B409B" w:rsidRPr="001B409B" w:rsidRDefault="001B409B" w:rsidP="001B409B">
      <w:pPr>
        <w:widowControl/>
        <w:spacing w:after="150" w:line="336" w:lineRule="atLeast"/>
        <w:ind w:firstLine="480"/>
        <w:jc w:val="left"/>
        <w:rPr>
          <w:rFonts w:ascii="微软雅黑" w:eastAsia="微软雅黑" w:hAnsi="微软雅黑" w:cs="宋体"/>
          <w:color w:val="000000"/>
          <w:kern w:val="0"/>
          <w:szCs w:val="21"/>
        </w:rPr>
      </w:pPr>
      <w:r w:rsidRPr="001B409B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2.2 支持与保障：基地建设周期为三年。学校为每个基地每年提供不少于5万元经费支持，列入基地建设计划的教材优先纳入学校规划教材安排出版。</w:t>
      </w:r>
    </w:p>
    <w:p w:rsidR="001B409B" w:rsidRPr="001B409B" w:rsidRDefault="001B409B" w:rsidP="001B409B">
      <w:pPr>
        <w:widowControl/>
        <w:spacing w:after="150" w:line="336" w:lineRule="atLeast"/>
        <w:ind w:firstLine="480"/>
        <w:jc w:val="left"/>
        <w:rPr>
          <w:rFonts w:ascii="微软雅黑" w:eastAsia="微软雅黑" w:hAnsi="微软雅黑" w:cs="宋体"/>
          <w:color w:val="000000"/>
          <w:kern w:val="0"/>
          <w:szCs w:val="21"/>
        </w:rPr>
      </w:pPr>
      <w:r w:rsidRPr="001B409B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2.3 申报条件：申报学院拥有稳定的教材研究和建设队伍，具有深厚的学术研究基础，已出版教材在国内高校具有广泛影响。组织编写出版过具有学科专业特点的系列教材的学院优先考虑。</w:t>
      </w:r>
    </w:p>
    <w:p w:rsidR="001B409B" w:rsidRPr="001B409B" w:rsidRDefault="001B409B" w:rsidP="001B409B">
      <w:pPr>
        <w:widowControl/>
        <w:spacing w:line="336" w:lineRule="atLeast"/>
        <w:jc w:val="left"/>
        <w:rPr>
          <w:rFonts w:ascii="微软雅黑" w:eastAsia="微软雅黑" w:hAnsi="微软雅黑" w:cs="宋体"/>
          <w:color w:val="000000"/>
          <w:kern w:val="0"/>
          <w:szCs w:val="21"/>
        </w:rPr>
      </w:pPr>
      <w:r w:rsidRPr="001B409B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 2.4 运行管理要求：基地负责人应当按照研究和建设计划开展工作，每年年底填写基地建设年度进展报告和经费年度使用报告。自基地建设期满之日起60日内，基地负责人应当撰写结题报告，编制基地资助经费决算，提交教材研究和建设成果。</w:t>
      </w:r>
      <w:r w:rsidRPr="001B409B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br/>
        <w:t>  2.5 提交材料要求：南京航空航天大学“十四五”规划教材研究与建设基地申报书（附件6）。</w:t>
      </w:r>
    </w:p>
    <w:p w:rsidR="001B409B" w:rsidRPr="001B409B" w:rsidRDefault="001B409B" w:rsidP="001B409B">
      <w:pPr>
        <w:widowControl/>
        <w:spacing w:line="336" w:lineRule="atLeast"/>
        <w:jc w:val="left"/>
        <w:rPr>
          <w:rFonts w:ascii="微软雅黑" w:eastAsia="微软雅黑" w:hAnsi="微软雅黑" w:cs="宋体"/>
          <w:color w:val="000000"/>
          <w:kern w:val="0"/>
          <w:szCs w:val="21"/>
        </w:rPr>
      </w:pPr>
      <w:r w:rsidRPr="001B409B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 2.6 材料提交至邮箱：艾小燕  axy0809@163.com  </w:t>
      </w:r>
    </w:p>
    <w:p w:rsidR="001D39B8" w:rsidRPr="001B409B" w:rsidRDefault="001D39B8"/>
    <w:sectPr w:rsidR="001D39B8" w:rsidRPr="001B409B" w:rsidSect="001B409B">
      <w:pgSz w:w="11906" w:h="16838"/>
      <w:pgMar w:top="1134" w:right="1134" w:bottom="1077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14D7" w:rsidRDefault="00DE14D7" w:rsidP="001B409B">
      <w:r>
        <w:separator/>
      </w:r>
    </w:p>
  </w:endnote>
  <w:endnote w:type="continuationSeparator" w:id="0">
    <w:p w:rsidR="00DE14D7" w:rsidRDefault="00DE14D7" w:rsidP="001B4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14D7" w:rsidRDefault="00DE14D7" w:rsidP="001B409B">
      <w:r>
        <w:separator/>
      </w:r>
    </w:p>
  </w:footnote>
  <w:footnote w:type="continuationSeparator" w:id="0">
    <w:p w:rsidR="00DE14D7" w:rsidRDefault="00DE14D7" w:rsidP="001B40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BE8"/>
    <w:rsid w:val="001B409B"/>
    <w:rsid w:val="001D39B8"/>
    <w:rsid w:val="00A66BE8"/>
    <w:rsid w:val="00A83A33"/>
    <w:rsid w:val="00C65B6D"/>
    <w:rsid w:val="00DE14D7"/>
    <w:rsid w:val="00E3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3B59720-B8CF-4474-95F4-8B0DAF25B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B40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B40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B40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B409B"/>
    <w:rPr>
      <w:sz w:val="18"/>
      <w:szCs w:val="18"/>
    </w:rPr>
  </w:style>
  <w:style w:type="character" w:styleId="a5">
    <w:name w:val="Strong"/>
    <w:basedOn w:val="a0"/>
    <w:uiPriority w:val="22"/>
    <w:qFormat/>
    <w:rsid w:val="001B409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555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07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235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688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3297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8401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2619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4238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3556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48748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72103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4822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306688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39798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105285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28951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83019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54388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621269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086534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228004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1716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17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245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0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641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7959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4202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0981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602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4163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0113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65234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958737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273</Words>
  <Characters>1561</Characters>
  <Application>Microsoft Office Word</Application>
  <DocSecurity>0</DocSecurity>
  <Lines>13</Lines>
  <Paragraphs>3</Paragraphs>
  <ScaleCrop>false</ScaleCrop>
  <Company/>
  <LinksUpToDate>false</LinksUpToDate>
  <CharactersWithSpaces>1831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zhangjie</dc:creator>
  <cp:keywords/>
  <dc:description/>
  <cp:lastModifiedBy>zhangjie</cp:lastModifiedBy>
  <cp:revision>3</cp:revision>
  <dcterms:created xsi:type="dcterms:W3CDTF">2021-07-10T10:11:00Z</dcterms:created>
  <dcterms:modified xsi:type="dcterms:W3CDTF">2021-07-10T10:14:00Z</dcterms:modified>
</cp:coreProperties>
</file>